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Greifschaufel mit Zubehör für Grobstofffang der Kläranlage für Peru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10026385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